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E2DD4" w:rsidRDefault="006E2DD4" w:rsidP="006E2DD4">
      <w:pPr>
        <w:numPr>
          <w:ilvl w:val="0"/>
          <w:numId w:val="1"/>
        </w:numPr>
      </w:pPr>
      <w:r w:rsidRPr="006E2DD4">
        <w:t xml:space="preserve">Ministry of Labour &amp; Employment is administering 44 Labour Laws. These laws are enforced by Central and State Enforcement agencies in their respective spheres. There have been requests from various corners for ensuring simplification of formats, ease of </w:t>
      </w:r>
      <w:r w:rsidRPr="006E2DD4">
        <w:t xml:space="preserve">compliance, transparency in inspections and speedy </w:t>
      </w:r>
      <w:proofErr w:type="spellStart"/>
      <w:r w:rsidRPr="006E2DD4">
        <w:t>redressal</w:t>
      </w:r>
      <w:proofErr w:type="spellEnd"/>
      <w:r w:rsidRPr="006E2DD4">
        <w:t xml:space="preserve"> of grievances. </w:t>
      </w:r>
    </w:p>
    <w:p w:rsidR="00000000" w:rsidRPr="006E2DD4" w:rsidRDefault="006E2DD4" w:rsidP="006E2DD4">
      <w:pPr>
        <w:numPr>
          <w:ilvl w:val="0"/>
          <w:numId w:val="1"/>
        </w:numPr>
      </w:pPr>
      <w:r w:rsidRPr="006E2DD4">
        <w:t xml:space="preserve">In order to address these concerns Ministry of Labour &amp; Employment is developing a single </w:t>
      </w:r>
      <w:r w:rsidRPr="006E2DD4">
        <w:t xml:space="preserve">unified web portal for Online Registration of units, Reporting </w:t>
      </w:r>
      <w:proofErr w:type="gramStart"/>
      <w:r w:rsidRPr="006E2DD4">
        <w:t>of  inspections</w:t>
      </w:r>
      <w:proofErr w:type="gramEnd"/>
      <w:r w:rsidRPr="006E2DD4">
        <w:t xml:space="preserve">, submissions of annual returns and </w:t>
      </w:r>
      <w:proofErr w:type="spellStart"/>
      <w:r w:rsidRPr="006E2DD4">
        <w:t>redressal</w:t>
      </w:r>
      <w:proofErr w:type="spellEnd"/>
      <w:r w:rsidRPr="006E2DD4">
        <w:t xml:space="preserve"> of grievances. </w:t>
      </w:r>
    </w:p>
    <w:p w:rsidR="00000000" w:rsidRPr="006E2DD4" w:rsidRDefault="006E2DD4" w:rsidP="006E2DD4">
      <w:pPr>
        <w:numPr>
          <w:ilvl w:val="0"/>
          <w:numId w:val="1"/>
        </w:numPr>
      </w:pPr>
      <w:r w:rsidRPr="006E2DD4">
        <w:t>This portal will facilitate ease of reporting at one place for various Labour Laws, consolidated information of Lab</w:t>
      </w:r>
      <w:r w:rsidRPr="006E2DD4">
        <w:t xml:space="preserve">our Inspection and its enforcement. The </w:t>
      </w:r>
      <w:proofErr w:type="gramStart"/>
      <w:r w:rsidRPr="006E2DD4">
        <w:t>Web  Portal</w:t>
      </w:r>
      <w:proofErr w:type="gramEnd"/>
      <w:r w:rsidRPr="006E2DD4">
        <w:t xml:space="preserve"> will enhance convenience of reporting, transparency in Labour Inspection and monitoring of Labour Inspections based on key performance indices and provide an effective Grievance </w:t>
      </w:r>
      <w:proofErr w:type="spellStart"/>
      <w:r w:rsidRPr="006E2DD4">
        <w:t>Redressal</w:t>
      </w:r>
      <w:proofErr w:type="spellEnd"/>
      <w:r w:rsidRPr="006E2DD4">
        <w:t xml:space="preserve"> System hyperlink</w:t>
      </w:r>
      <w:r w:rsidRPr="006E2DD4">
        <w:t xml:space="preserve">ed with Department of Administrative Reforms &amp; Public Grievances (DARPG) portal. </w:t>
      </w:r>
    </w:p>
    <w:p w:rsidR="00000000" w:rsidRPr="006E2DD4" w:rsidRDefault="006E2DD4" w:rsidP="006E2DD4">
      <w:pPr>
        <w:numPr>
          <w:ilvl w:val="0"/>
          <w:numId w:val="1"/>
        </w:numPr>
      </w:pPr>
      <w:r w:rsidRPr="006E2DD4">
        <w:t xml:space="preserve">As an initiative on pilot basis, the Ministry has selected the Chief Labour Commissioner (Central) organization, the Employees State Insurance Corporation (ESIC), Employees </w:t>
      </w:r>
      <w:r w:rsidRPr="006E2DD4">
        <w:t>Provident Fund Organisation (EPFO) and Directorate General of Mines Safety (DGMS) covering 16 Labour Laws to start with. State Governments would join this Unified Single Web Portal subsequently. The web portal is being developed and maintained by the Natio</w:t>
      </w:r>
      <w:r w:rsidRPr="006E2DD4">
        <w:t xml:space="preserve">nal Informatics Centre (NIC). </w:t>
      </w:r>
    </w:p>
    <w:p w:rsidR="00000000" w:rsidRPr="006E2DD4" w:rsidRDefault="006E2DD4" w:rsidP="006E2DD4">
      <w:pPr>
        <w:numPr>
          <w:ilvl w:val="0"/>
          <w:numId w:val="1"/>
        </w:numPr>
      </w:pPr>
      <w:r w:rsidRPr="006E2DD4">
        <w:t xml:space="preserve">This integrated portal will operate through a Unique Labour </w:t>
      </w:r>
      <w:proofErr w:type="gramStart"/>
      <w:r w:rsidRPr="006E2DD4">
        <w:t>Identification  Number</w:t>
      </w:r>
      <w:proofErr w:type="gramEnd"/>
      <w:r w:rsidRPr="006E2DD4">
        <w:t xml:space="preserve"> (</w:t>
      </w:r>
      <w:proofErr w:type="spellStart"/>
      <w:r w:rsidRPr="006E2DD4">
        <w:t>Shram</w:t>
      </w:r>
      <w:proofErr w:type="spellEnd"/>
      <w:r w:rsidRPr="006E2DD4">
        <w:t xml:space="preserve"> </w:t>
      </w:r>
      <w:proofErr w:type="spellStart"/>
      <w:r w:rsidRPr="006E2DD4">
        <w:t>Pehchan</w:t>
      </w:r>
      <w:proofErr w:type="spellEnd"/>
      <w:r w:rsidRPr="006E2DD4">
        <w:t xml:space="preserve"> </w:t>
      </w:r>
      <w:proofErr w:type="spellStart"/>
      <w:r w:rsidRPr="006E2DD4">
        <w:t>Sankkhya</w:t>
      </w:r>
      <w:proofErr w:type="spellEnd"/>
      <w:r w:rsidRPr="006E2DD4">
        <w:t>) for each Employer/Establishment. The employers will be allotted LIN (Labour Identification Number) after registratio</w:t>
      </w:r>
      <w:r w:rsidRPr="006E2DD4">
        <w:t>n on web portal. The enforcement agency will upload the data of inspection on the web portal which will be updated periodically. </w:t>
      </w:r>
    </w:p>
    <w:p w:rsidR="00000000" w:rsidRPr="006E2DD4" w:rsidRDefault="006E2DD4" w:rsidP="006E2DD4">
      <w:pPr>
        <w:numPr>
          <w:ilvl w:val="0"/>
          <w:numId w:val="1"/>
        </w:numPr>
      </w:pPr>
      <w:r w:rsidRPr="006E2DD4">
        <w:t>This web portal will provide for filing of single harmonised annual returns by the employers.</w:t>
      </w:r>
    </w:p>
    <w:p w:rsidR="00000000" w:rsidRPr="006E2DD4" w:rsidRDefault="006E2DD4" w:rsidP="006E2DD4">
      <w:pPr>
        <w:numPr>
          <w:ilvl w:val="0"/>
          <w:numId w:val="1"/>
        </w:numPr>
      </w:pPr>
      <w:r w:rsidRPr="006E2DD4">
        <w:t>This web portal will provide f</w:t>
      </w:r>
      <w:r w:rsidRPr="006E2DD4">
        <w:t>or online reporting of harmonised inspection report by Labour Inspector/Inspecting Officers. </w:t>
      </w:r>
    </w:p>
    <w:p w:rsidR="00000000" w:rsidRPr="006E2DD4" w:rsidRDefault="006E2DD4" w:rsidP="006E2DD4">
      <w:pPr>
        <w:numPr>
          <w:ilvl w:val="0"/>
          <w:numId w:val="1"/>
        </w:numPr>
      </w:pPr>
      <w:r w:rsidRPr="006E2DD4">
        <w:t xml:space="preserve">The web portal will also provide for online Grievance </w:t>
      </w:r>
      <w:proofErr w:type="spellStart"/>
      <w:r w:rsidRPr="006E2DD4">
        <w:t>Redressal</w:t>
      </w:r>
      <w:proofErr w:type="spellEnd"/>
      <w:r w:rsidRPr="006E2DD4">
        <w:t xml:space="preserve"> System.</w:t>
      </w:r>
    </w:p>
    <w:p w:rsidR="00000000" w:rsidRPr="006E2DD4" w:rsidRDefault="006E2DD4" w:rsidP="006E2DD4">
      <w:pPr>
        <w:numPr>
          <w:ilvl w:val="0"/>
          <w:numId w:val="1"/>
        </w:numPr>
      </w:pPr>
      <w:r w:rsidRPr="006E2DD4">
        <w:t>The web portal will contribute proactively to achieve the objective of simplifying busin</w:t>
      </w:r>
      <w:r w:rsidRPr="006E2DD4">
        <w:t>ess regulations and bringing in transparency and accountability in labour inspections.</w:t>
      </w:r>
    </w:p>
    <w:p w:rsidR="00686AAD" w:rsidRDefault="00686AAD"/>
    <w:sectPr w:rsidR="00686AAD" w:rsidSect="00686A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96A"/>
    <w:multiLevelType w:val="hybridMultilevel"/>
    <w:tmpl w:val="87EA9E6C"/>
    <w:lvl w:ilvl="0" w:tplc="0CB6248C">
      <w:start w:val="1"/>
      <w:numFmt w:val="bullet"/>
      <w:lvlText w:val=""/>
      <w:lvlJc w:val="left"/>
      <w:pPr>
        <w:tabs>
          <w:tab w:val="num" w:pos="720"/>
        </w:tabs>
        <w:ind w:left="720" w:hanging="360"/>
      </w:pPr>
      <w:rPr>
        <w:rFonts w:ascii="Wingdings" w:hAnsi="Wingdings" w:hint="default"/>
      </w:rPr>
    </w:lvl>
    <w:lvl w:ilvl="1" w:tplc="5970B7BE" w:tentative="1">
      <w:start w:val="1"/>
      <w:numFmt w:val="bullet"/>
      <w:lvlText w:val=""/>
      <w:lvlJc w:val="left"/>
      <w:pPr>
        <w:tabs>
          <w:tab w:val="num" w:pos="1440"/>
        </w:tabs>
        <w:ind w:left="1440" w:hanging="360"/>
      </w:pPr>
      <w:rPr>
        <w:rFonts w:ascii="Wingdings" w:hAnsi="Wingdings" w:hint="default"/>
      </w:rPr>
    </w:lvl>
    <w:lvl w:ilvl="2" w:tplc="6602CADE" w:tentative="1">
      <w:start w:val="1"/>
      <w:numFmt w:val="bullet"/>
      <w:lvlText w:val=""/>
      <w:lvlJc w:val="left"/>
      <w:pPr>
        <w:tabs>
          <w:tab w:val="num" w:pos="2160"/>
        </w:tabs>
        <w:ind w:left="2160" w:hanging="360"/>
      </w:pPr>
      <w:rPr>
        <w:rFonts w:ascii="Wingdings" w:hAnsi="Wingdings" w:hint="default"/>
      </w:rPr>
    </w:lvl>
    <w:lvl w:ilvl="3" w:tplc="53E4DF44" w:tentative="1">
      <w:start w:val="1"/>
      <w:numFmt w:val="bullet"/>
      <w:lvlText w:val=""/>
      <w:lvlJc w:val="left"/>
      <w:pPr>
        <w:tabs>
          <w:tab w:val="num" w:pos="2880"/>
        </w:tabs>
        <w:ind w:left="2880" w:hanging="360"/>
      </w:pPr>
      <w:rPr>
        <w:rFonts w:ascii="Wingdings" w:hAnsi="Wingdings" w:hint="default"/>
      </w:rPr>
    </w:lvl>
    <w:lvl w:ilvl="4" w:tplc="B42EEB36" w:tentative="1">
      <w:start w:val="1"/>
      <w:numFmt w:val="bullet"/>
      <w:lvlText w:val=""/>
      <w:lvlJc w:val="left"/>
      <w:pPr>
        <w:tabs>
          <w:tab w:val="num" w:pos="3600"/>
        </w:tabs>
        <w:ind w:left="3600" w:hanging="360"/>
      </w:pPr>
      <w:rPr>
        <w:rFonts w:ascii="Wingdings" w:hAnsi="Wingdings" w:hint="default"/>
      </w:rPr>
    </w:lvl>
    <w:lvl w:ilvl="5" w:tplc="08B8CC6C" w:tentative="1">
      <w:start w:val="1"/>
      <w:numFmt w:val="bullet"/>
      <w:lvlText w:val=""/>
      <w:lvlJc w:val="left"/>
      <w:pPr>
        <w:tabs>
          <w:tab w:val="num" w:pos="4320"/>
        </w:tabs>
        <w:ind w:left="4320" w:hanging="360"/>
      </w:pPr>
      <w:rPr>
        <w:rFonts w:ascii="Wingdings" w:hAnsi="Wingdings" w:hint="default"/>
      </w:rPr>
    </w:lvl>
    <w:lvl w:ilvl="6" w:tplc="E5047712" w:tentative="1">
      <w:start w:val="1"/>
      <w:numFmt w:val="bullet"/>
      <w:lvlText w:val=""/>
      <w:lvlJc w:val="left"/>
      <w:pPr>
        <w:tabs>
          <w:tab w:val="num" w:pos="5040"/>
        </w:tabs>
        <w:ind w:left="5040" w:hanging="360"/>
      </w:pPr>
      <w:rPr>
        <w:rFonts w:ascii="Wingdings" w:hAnsi="Wingdings" w:hint="default"/>
      </w:rPr>
    </w:lvl>
    <w:lvl w:ilvl="7" w:tplc="77D6B26A" w:tentative="1">
      <w:start w:val="1"/>
      <w:numFmt w:val="bullet"/>
      <w:lvlText w:val=""/>
      <w:lvlJc w:val="left"/>
      <w:pPr>
        <w:tabs>
          <w:tab w:val="num" w:pos="5760"/>
        </w:tabs>
        <w:ind w:left="5760" w:hanging="360"/>
      </w:pPr>
      <w:rPr>
        <w:rFonts w:ascii="Wingdings" w:hAnsi="Wingdings" w:hint="default"/>
      </w:rPr>
    </w:lvl>
    <w:lvl w:ilvl="8" w:tplc="21D40C18" w:tentative="1">
      <w:start w:val="1"/>
      <w:numFmt w:val="bullet"/>
      <w:lvlText w:val=""/>
      <w:lvlJc w:val="left"/>
      <w:pPr>
        <w:tabs>
          <w:tab w:val="num" w:pos="6480"/>
        </w:tabs>
        <w:ind w:left="6480" w:hanging="360"/>
      </w:pPr>
      <w:rPr>
        <w:rFonts w:ascii="Wingdings" w:hAnsi="Wingdings" w:hint="default"/>
      </w:rPr>
    </w:lvl>
  </w:abstractNum>
  <w:abstractNum w:abstractNumId="1">
    <w:nsid w:val="644B57B5"/>
    <w:multiLevelType w:val="hybridMultilevel"/>
    <w:tmpl w:val="25E2B53E"/>
    <w:lvl w:ilvl="0" w:tplc="A9862CDA">
      <w:start w:val="1"/>
      <w:numFmt w:val="bullet"/>
      <w:lvlText w:val=""/>
      <w:lvlJc w:val="left"/>
      <w:pPr>
        <w:tabs>
          <w:tab w:val="num" w:pos="720"/>
        </w:tabs>
        <w:ind w:left="720" w:hanging="360"/>
      </w:pPr>
      <w:rPr>
        <w:rFonts w:ascii="Wingdings" w:hAnsi="Wingdings" w:hint="default"/>
      </w:rPr>
    </w:lvl>
    <w:lvl w:ilvl="1" w:tplc="234EDD06" w:tentative="1">
      <w:start w:val="1"/>
      <w:numFmt w:val="bullet"/>
      <w:lvlText w:val=""/>
      <w:lvlJc w:val="left"/>
      <w:pPr>
        <w:tabs>
          <w:tab w:val="num" w:pos="1440"/>
        </w:tabs>
        <w:ind w:left="1440" w:hanging="360"/>
      </w:pPr>
      <w:rPr>
        <w:rFonts w:ascii="Wingdings" w:hAnsi="Wingdings" w:hint="default"/>
      </w:rPr>
    </w:lvl>
    <w:lvl w:ilvl="2" w:tplc="D1B48010" w:tentative="1">
      <w:start w:val="1"/>
      <w:numFmt w:val="bullet"/>
      <w:lvlText w:val=""/>
      <w:lvlJc w:val="left"/>
      <w:pPr>
        <w:tabs>
          <w:tab w:val="num" w:pos="2160"/>
        </w:tabs>
        <w:ind w:left="2160" w:hanging="360"/>
      </w:pPr>
      <w:rPr>
        <w:rFonts w:ascii="Wingdings" w:hAnsi="Wingdings" w:hint="default"/>
      </w:rPr>
    </w:lvl>
    <w:lvl w:ilvl="3" w:tplc="4CAAA85C" w:tentative="1">
      <w:start w:val="1"/>
      <w:numFmt w:val="bullet"/>
      <w:lvlText w:val=""/>
      <w:lvlJc w:val="left"/>
      <w:pPr>
        <w:tabs>
          <w:tab w:val="num" w:pos="2880"/>
        </w:tabs>
        <w:ind w:left="2880" w:hanging="360"/>
      </w:pPr>
      <w:rPr>
        <w:rFonts w:ascii="Wingdings" w:hAnsi="Wingdings" w:hint="default"/>
      </w:rPr>
    </w:lvl>
    <w:lvl w:ilvl="4" w:tplc="76783C62" w:tentative="1">
      <w:start w:val="1"/>
      <w:numFmt w:val="bullet"/>
      <w:lvlText w:val=""/>
      <w:lvlJc w:val="left"/>
      <w:pPr>
        <w:tabs>
          <w:tab w:val="num" w:pos="3600"/>
        </w:tabs>
        <w:ind w:left="3600" w:hanging="360"/>
      </w:pPr>
      <w:rPr>
        <w:rFonts w:ascii="Wingdings" w:hAnsi="Wingdings" w:hint="default"/>
      </w:rPr>
    </w:lvl>
    <w:lvl w:ilvl="5" w:tplc="E17E6260" w:tentative="1">
      <w:start w:val="1"/>
      <w:numFmt w:val="bullet"/>
      <w:lvlText w:val=""/>
      <w:lvlJc w:val="left"/>
      <w:pPr>
        <w:tabs>
          <w:tab w:val="num" w:pos="4320"/>
        </w:tabs>
        <w:ind w:left="4320" w:hanging="360"/>
      </w:pPr>
      <w:rPr>
        <w:rFonts w:ascii="Wingdings" w:hAnsi="Wingdings" w:hint="default"/>
      </w:rPr>
    </w:lvl>
    <w:lvl w:ilvl="6" w:tplc="8A8812FC" w:tentative="1">
      <w:start w:val="1"/>
      <w:numFmt w:val="bullet"/>
      <w:lvlText w:val=""/>
      <w:lvlJc w:val="left"/>
      <w:pPr>
        <w:tabs>
          <w:tab w:val="num" w:pos="5040"/>
        </w:tabs>
        <w:ind w:left="5040" w:hanging="360"/>
      </w:pPr>
      <w:rPr>
        <w:rFonts w:ascii="Wingdings" w:hAnsi="Wingdings" w:hint="default"/>
      </w:rPr>
    </w:lvl>
    <w:lvl w:ilvl="7" w:tplc="B33E01D2" w:tentative="1">
      <w:start w:val="1"/>
      <w:numFmt w:val="bullet"/>
      <w:lvlText w:val=""/>
      <w:lvlJc w:val="left"/>
      <w:pPr>
        <w:tabs>
          <w:tab w:val="num" w:pos="5760"/>
        </w:tabs>
        <w:ind w:left="5760" w:hanging="360"/>
      </w:pPr>
      <w:rPr>
        <w:rFonts w:ascii="Wingdings" w:hAnsi="Wingdings" w:hint="default"/>
      </w:rPr>
    </w:lvl>
    <w:lvl w:ilvl="8" w:tplc="131A3DB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DD4"/>
    <w:rsid w:val="00686AAD"/>
    <w:rsid w:val="006E2D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A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9491078">
      <w:bodyDiv w:val="1"/>
      <w:marLeft w:val="0"/>
      <w:marRight w:val="0"/>
      <w:marTop w:val="0"/>
      <w:marBottom w:val="0"/>
      <w:divBdr>
        <w:top w:val="none" w:sz="0" w:space="0" w:color="auto"/>
        <w:left w:val="none" w:sz="0" w:space="0" w:color="auto"/>
        <w:bottom w:val="none" w:sz="0" w:space="0" w:color="auto"/>
        <w:right w:val="none" w:sz="0" w:space="0" w:color="auto"/>
      </w:divBdr>
      <w:divsChild>
        <w:div w:id="2117866133">
          <w:marLeft w:val="432"/>
          <w:marRight w:val="0"/>
          <w:marTop w:val="86"/>
          <w:marBottom w:val="0"/>
          <w:divBdr>
            <w:top w:val="none" w:sz="0" w:space="0" w:color="auto"/>
            <w:left w:val="none" w:sz="0" w:space="0" w:color="auto"/>
            <w:bottom w:val="none" w:sz="0" w:space="0" w:color="auto"/>
            <w:right w:val="none" w:sz="0" w:space="0" w:color="auto"/>
          </w:divBdr>
        </w:div>
        <w:div w:id="1883439192">
          <w:marLeft w:val="432"/>
          <w:marRight w:val="0"/>
          <w:marTop w:val="86"/>
          <w:marBottom w:val="0"/>
          <w:divBdr>
            <w:top w:val="none" w:sz="0" w:space="0" w:color="auto"/>
            <w:left w:val="none" w:sz="0" w:space="0" w:color="auto"/>
            <w:bottom w:val="none" w:sz="0" w:space="0" w:color="auto"/>
            <w:right w:val="none" w:sz="0" w:space="0" w:color="auto"/>
          </w:divBdr>
        </w:div>
        <w:div w:id="1018971806">
          <w:marLeft w:val="432"/>
          <w:marRight w:val="0"/>
          <w:marTop w:val="86"/>
          <w:marBottom w:val="0"/>
          <w:divBdr>
            <w:top w:val="none" w:sz="0" w:space="0" w:color="auto"/>
            <w:left w:val="none" w:sz="0" w:space="0" w:color="auto"/>
            <w:bottom w:val="none" w:sz="0" w:space="0" w:color="auto"/>
            <w:right w:val="none" w:sz="0" w:space="0" w:color="auto"/>
          </w:divBdr>
        </w:div>
        <w:div w:id="1087923498">
          <w:marLeft w:val="432"/>
          <w:marRight w:val="0"/>
          <w:marTop w:val="86"/>
          <w:marBottom w:val="0"/>
          <w:divBdr>
            <w:top w:val="none" w:sz="0" w:space="0" w:color="auto"/>
            <w:left w:val="none" w:sz="0" w:space="0" w:color="auto"/>
            <w:bottom w:val="none" w:sz="0" w:space="0" w:color="auto"/>
            <w:right w:val="none" w:sz="0" w:space="0" w:color="auto"/>
          </w:divBdr>
        </w:div>
        <w:div w:id="729378951">
          <w:marLeft w:val="432"/>
          <w:marRight w:val="0"/>
          <w:marTop w:val="86"/>
          <w:marBottom w:val="0"/>
          <w:divBdr>
            <w:top w:val="none" w:sz="0" w:space="0" w:color="auto"/>
            <w:left w:val="none" w:sz="0" w:space="0" w:color="auto"/>
            <w:bottom w:val="none" w:sz="0" w:space="0" w:color="auto"/>
            <w:right w:val="none" w:sz="0" w:space="0" w:color="auto"/>
          </w:divBdr>
        </w:div>
      </w:divsChild>
    </w:div>
    <w:div w:id="1201278937">
      <w:bodyDiv w:val="1"/>
      <w:marLeft w:val="0"/>
      <w:marRight w:val="0"/>
      <w:marTop w:val="0"/>
      <w:marBottom w:val="0"/>
      <w:divBdr>
        <w:top w:val="none" w:sz="0" w:space="0" w:color="auto"/>
        <w:left w:val="none" w:sz="0" w:space="0" w:color="auto"/>
        <w:bottom w:val="none" w:sz="0" w:space="0" w:color="auto"/>
        <w:right w:val="none" w:sz="0" w:space="0" w:color="auto"/>
      </w:divBdr>
      <w:divsChild>
        <w:div w:id="508837029">
          <w:marLeft w:val="432"/>
          <w:marRight w:val="0"/>
          <w:marTop w:val="72"/>
          <w:marBottom w:val="0"/>
          <w:divBdr>
            <w:top w:val="none" w:sz="0" w:space="0" w:color="auto"/>
            <w:left w:val="none" w:sz="0" w:space="0" w:color="auto"/>
            <w:bottom w:val="none" w:sz="0" w:space="0" w:color="auto"/>
            <w:right w:val="none" w:sz="0" w:space="0" w:color="auto"/>
          </w:divBdr>
        </w:div>
        <w:div w:id="390929870">
          <w:marLeft w:val="432"/>
          <w:marRight w:val="0"/>
          <w:marTop w:val="72"/>
          <w:marBottom w:val="0"/>
          <w:divBdr>
            <w:top w:val="none" w:sz="0" w:space="0" w:color="auto"/>
            <w:left w:val="none" w:sz="0" w:space="0" w:color="auto"/>
            <w:bottom w:val="none" w:sz="0" w:space="0" w:color="auto"/>
            <w:right w:val="none" w:sz="0" w:space="0" w:color="auto"/>
          </w:divBdr>
        </w:div>
        <w:div w:id="1853104135">
          <w:marLeft w:val="432"/>
          <w:marRight w:val="0"/>
          <w:marTop w:val="72"/>
          <w:marBottom w:val="0"/>
          <w:divBdr>
            <w:top w:val="none" w:sz="0" w:space="0" w:color="auto"/>
            <w:left w:val="none" w:sz="0" w:space="0" w:color="auto"/>
            <w:bottom w:val="none" w:sz="0" w:space="0" w:color="auto"/>
            <w:right w:val="none" w:sz="0" w:space="0" w:color="auto"/>
          </w:divBdr>
        </w:div>
        <w:div w:id="1218588413">
          <w:marLeft w:val="432"/>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Company>Windows User</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2015-02-02T16:36:00Z</dcterms:created>
  <dcterms:modified xsi:type="dcterms:W3CDTF">2015-02-02T16:37:00Z</dcterms:modified>
</cp:coreProperties>
</file>